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E" w:rsidRDefault="001F017E" w:rsidP="001F017E">
      <w:pPr>
        <w:rPr>
          <w:rFonts w:ascii="Sylfaen" w:hAnsi="Sylfaen"/>
          <w:sz w:val="24"/>
          <w:szCs w:val="24"/>
          <w:lang w:val="ka-GE"/>
        </w:rPr>
      </w:pPr>
    </w:p>
    <w:p w:rsidR="001F017E" w:rsidRDefault="001F017E" w:rsidP="001F017E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b/>
          <w:sz w:val="32"/>
          <w:szCs w:val="32"/>
        </w:rPr>
        <w:t xml:space="preserve">2019 </w:t>
      </w:r>
      <w:r>
        <w:rPr>
          <w:rFonts w:ascii="Sylfaen" w:hAnsi="Sylfaen"/>
          <w:b/>
          <w:sz w:val="32"/>
          <w:szCs w:val="32"/>
          <w:lang w:val="ka-GE"/>
        </w:rPr>
        <w:t>წლის ინფორმაცია</w:t>
      </w:r>
    </w:p>
    <w:tbl>
      <w:tblPr>
        <w:tblStyle w:val="a3"/>
        <w:tblW w:w="0" w:type="auto"/>
        <w:tblLook w:val="04A0"/>
      </w:tblPr>
      <w:tblGrid>
        <w:gridCol w:w="2200"/>
        <w:gridCol w:w="342"/>
        <w:gridCol w:w="228"/>
        <w:gridCol w:w="374"/>
        <w:gridCol w:w="254"/>
        <w:gridCol w:w="253"/>
        <w:gridCol w:w="142"/>
        <w:gridCol w:w="1064"/>
        <w:gridCol w:w="576"/>
        <w:gridCol w:w="629"/>
        <w:gridCol w:w="492"/>
        <w:gridCol w:w="3022"/>
      </w:tblGrid>
      <w:tr w:rsidR="001F017E" w:rsidTr="001F017E">
        <w:trPr>
          <w:trHeight w:val="227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დასახელება:</w:t>
            </w:r>
          </w:p>
        </w:tc>
        <w:tc>
          <w:tcPr>
            <w:tcW w:w="7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ა(ა)იპ ქ.ფოთის მუნიციპალიტეტის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საგამოფენო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დარბაზი</w:t>
            </w:r>
            <w:proofErr w:type="spellEnd"/>
          </w:p>
        </w:tc>
      </w:tr>
      <w:tr w:rsidR="001F017E" w:rsidTr="001F017E">
        <w:trPr>
          <w:gridAfter w:val="2"/>
          <w:wAfter w:w="4217" w:type="dxa"/>
          <w:trHeight w:val="227"/>
        </w:trPr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საიდენფიკაციო კოდი:</w:t>
            </w: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415106343</w:t>
            </w:r>
          </w:p>
        </w:tc>
      </w:tr>
      <w:tr w:rsidR="001F017E" w:rsidTr="001F017E">
        <w:trPr>
          <w:trHeight w:val="227"/>
        </w:trPr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სამართლებრივი ფორმა: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არასამეწარმეო (არაკომერციული) იურიდიული პირი</w:t>
            </w:r>
          </w:p>
        </w:tc>
      </w:tr>
      <w:tr w:rsidR="001F017E" w:rsidTr="001F017E">
        <w:trPr>
          <w:gridAfter w:val="2"/>
          <w:wAfter w:w="4217" w:type="dxa"/>
          <w:trHeight w:val="227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მუნიციპალური პროცენტის წილი:</w:t>
            </w:r>
          </w:p>
        </w:tc>
        <w:tc>
          <w:tcPr>
            <w:tcW w:w="2977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17E" w:rsidRDefault="001F017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F017E" w:rsidTr="001F017E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საქმიანობის სფერო: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მხატვრულ ნაწარმთა გამოფენები  და  მასთან დაკავშირებული საქმიანობები</w:t>
            </w:r>
          </w:p>
        </w:tc>
      </w:tr>
      <w:tr w:rsidR="001F017E" w:rsidTr="001F017E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იურიდიული მისამართი: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ქალაქი ფოთი. მ. კოსტავას ქ.N 6  </w:t>
            </w:r>
          </w:p>
        </w:tc>
      </w:tr>
      <w:tr w:rsidR="001F017E" w:rsidTr="001F017E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ფაქტიური მისამართი: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ქალაქი ფოთი.  მ. კოსტავას ქ.N6</w:t>
            </w:r>
          </w:p>
        </w:tc>
      </w:tr>
      <w:tr w:rsidR="001F017E" w:rsidTr="001F017E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შტატების რაოდენობა: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</w:tr>
      <w:tr w:rsidR="001F017E" w:rsidTr="001F017E">
        <w:trPr>
          <w:gridAfter w:val="1"/>
          <w:wAfter w:w="3650" w:type="dxa"/>
          <w:trHeight w:val="227"/>
        </w:trPr>
        <w:tc>
          <w:tcPr>
            <w:tcW w:w="6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მათშორის ადმინისტრაციული პერსონალის რაოდენობა: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F017E" w:rsidRDefault="001F017E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</w:tr>
      <w:tr w:rsidR="001F017E" w:rsidTr="001F017E">
        <w:trPr>
          <w:gridAfter w:val="1"/>
          <w:wAfter w:w="3650" w:type="dxa"/>
          <w:trHeight w:val="22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წლის დამტკიცებული ბიუჯეტი:</w:t>
            </w:r>
          </w:p>
        </w:tc>
        <w:tc>
          <w:tcPr>
            <w:tcW w:w="1914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56100</w:t>
            </w:r>
          </w:p>
        </w:tc>
        <w:tc>
          <w:tcPr>
            <w:tcW w:w="191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(ლარი)</w:t>
            </w:r>
          </w:p>
        </w:tc>
      </w:tr>
    </w:tbl>
    <w:p w:rsidR="001F017E" w:rsidRDefault="001F017E" w:rsidP="001F017E">
      <w:pPr>
        <w:rPr>
          <w:rFonts w:ascii="Sylfaen" w:hAnsi="Sylfaen"/>
          <w:sz w:val="24"/>
          <w:szCs w:val="24"/>
          <w:lang w:val="ka-GE" w:eastAsia="ru-RU"/>
        </w:rPr>
      </w:pPr>
    </w:p>
    <w:tbl>
      <w:tblPr>
        <w:tblStyle w:val="a3"/>
        <w:tblW w:w="9920" w:type="dxa"/>
        <w:jc w:val="center"/>
        <w:tblLook w:val="04A0"/>
      </w:tblPr>
      <w:tblGrid>
        <w:gridCol w:w="5159"/>
        <w:gridCol w:w="1837"/>
        <w:gridCol w:w="1405"/>
        <w:gridCol w:w="1519"/>
      </w:tblGrid>
      <w:tr w:rsidR="001F017E" w:rsidTr="001F017E">
        <w:trPr>
          <w:trHeight w:val="567"/>
          <w:jc w:val="center"/>
        </w:trPr>
        <w:tc>
          <w:tcPr>
            <w:tcW w:w="5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მაჩვენებელი</w:t>
            </w:r>
          </w:p>
        </w:tc>
        <w:tc>
          <w:tcPr>
            <w:tcW w:w="47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2019 წლის</w:t>
            </w:r>
            <w:r>
              <w:rPr>
                <w:rFonts w:ascii="Sylfaen" w:hAnsi="Sylfaen"/>
                <w:b/>
                <w:lang w:val="ka-GE"/>
              </w:rPr>
              <w:br/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(17 ოქტომბრიდან  31 დეკემბრის ჩათვლით)</w:t>
            </w:r>
          </w:p>
        </w:tc>
      </w:tr>
      <w:tr w:rsidR="001F017E" w:rsidTr="001F017E">
        <w:trPr>
          <w:trHeight w:val="85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დამტკიცებული </w:t>
            </w:r>
            <w:r>
              <w:rPr>
                <w:rFonts w:ascii="Sylfaen" w:hAnsi="Sylfaen"/>
                <w:b/>
                <w:lang w:val="ka-GE"/>
              </w:rPr>
              <w:br/>
              <w:t>ბიუჯეტი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ფაქტიური თანხა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შესრულების </w:t>
            </w:r>
            <w:r>
              <w:rPr>
                <w:rFonts w:ascii="Sylfaen" w:hAnsi="Sylfaen"/>
                <w:b/>
                <w:lang w:val="ka-GE"/>
              </w:rPr>
              <w:br/>
              <w:t>%</w:t>
            </w: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en-US"/>
              </w:rPr>
              <w:t xml:space="preserve">I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შემოსავლები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სულ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დღგ</w:t>
            </w:r>
            <w:proofErr w:type="spellEnd"/>
            <w:r>
              <w:rPr>
                <w:rFonts w:ascii="Sylfaen" w:hAnsi="Sylfaen"/>
                <w:b/>
                <w:lang w:val="en-US"/>
              </w:rPr>
              <w:t xml:space="preserve">–ს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გარეშე</w:t>
            </w:r>
            <w:proofErr w:type="spellEnd"/>
            <w:r>
              <w:rPr>
                <w:rFonts w:ascii="Sylfaen" w:hAnsi="Sylfaen"/>
                <w:b/>
                <w:lang w:val="en-US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9200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9034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98.2</w:t>
            </w: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სახეების მიხედვით: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1.ადგ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ილობრივი ბიუჯეტიდან მიღებული დაფინ-ბა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9200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9034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98.2</w:t>
            </w: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2.საკუთარი შემოსავლები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en-US"/>
              </w:rPr>
              <w:t>II</w:t>
            </w:r>
            <w:r>
              <w:rPr>
                <w:rFonts w:ascii="Sylfaen" w:hAnsi="Sylfaen"/>
                <w:b/>
                <w:lang w:val="ka-GE"/>
              </w:rPr>
              <w:t xml:space="preserve"> მიმდინარე ხარჯები, სულ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9200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9034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98.2</w:t>
            </w: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შრომის ანაზღაურება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6270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6270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100.0</w:t>
            </w: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თანამდებობრივისარგო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პრემია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დანამატი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წახალისება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შტატგარეშე მომუშავეთა რაოდენობა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სხვა საქონელი და მომსახურება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2930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2764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94.4</w:t>
            </w: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შტატგარეშეს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თანამდებობრივისარგო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მივლინება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წარმომადგენლობითი ხარჯები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ოფისის ხარჯი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2461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2295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90.7</w:t>
            </w: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კვების ხარჯი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სამედიცინო ხარჯი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რბილი ინვენტარის, უნიფორმის შეძენის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ტრანსპორტის, ტექნიკისა და აირაღის ექსპლოატაციისა და მოვლა- შენახვის ხარჯები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სხვა დანარჩენი საქონელი და მომსახურება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469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469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100.0</w:t>
            </w: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III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ხარჯები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IV     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</w:t>
            </w:r>
          </w:p>
        </w:tc>
      </w:tr>
    </w:tbl>
    <w:p w:rsidR="001F017E" w:rsidRDefault="001F017E" w:rsidP="001F017E">
      <w:pPr>
        <w:tabs>
          <w:tab w:val="left" w:pos="6060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ab/>
      </w:r>
    </w:p>
    <w:tbl>
      <w:tblPr>
        <w:tblStyle w:val="a3"/>
        <w:tblW w:w="9920" w:type="dxa"/>
        <w:jc w:val="center"/>
        <w:tblLook w:val="04A0"/>
      </w:tblPr>
      <w:tblGrid>
        <w:gridCol w:w="5159"/>
        <w:gridCol w:w="652"/>
        <w:gridCol w:w="1185"/>
        <w:gridCol w:w="1405"/>
        <w:gridCol w:w="1519"/>
      </w:tblGrid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F017E" w:rsidRDefault="001F017E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IV.  სულ დანახარჯები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9200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9034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98.2</w:t>
            </w: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V.  მოგება დაბეგვრამდე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მოგების გადასახადი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VI. წმინდა მოგება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VII.დებიტორული დავალიანება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VIII.კრედიტორული დავალიანება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საბიუჯეტო დავალიანება (წლის დასაწყიში)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IX. ბალანსზე რიცხული ძირითადი საშუალებების ღირებულება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 წლის დასაწყიში)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48954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48954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ტიპის მიხედვით: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უძრავი ქონება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მოძრავი ქონება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017E" w:rsidTr="001F017E">
        <w:trPr>
          <w:jc w:val="center"/>
        </w:trPr>
        <w:tc>
          <w:tcPr>
            <w:tcW w:w="5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ავტოპარკის ქონება</w:t>
            </w:r>
          </w:p>
        </w:tc>
        <w:tc>
          <w:tcPr>
            <w:tcW w:w="1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1F017E" w:rsidRDefault="001F017E" w:rsidP="001F017E">
      <w:pPr>
        <w:rPr>
          <w:rFonts w:ascii="Sylfaen" w:hAnsi="Sylfaen"/>
          <w:sz w:val="24"/>
          <w:szCs w:val="24"/>
          <w:lang w:val="ka-GE"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7279"/>
        <w:gridCol w:w="1083"/>
        <w:gridCol w:w="1214"/>
      </w:tblGrid>
      <w:tr w:rsidR="001F017E" w:rsidTr="001F017E">
        <w:trPr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ერთერთი შემოხაზეთ</w:t>
            </w:r>
          </w:p>
        </w:tc>
      </w:tr>
      <w:tr w:rsidR="001F017E" w:rsidTr="001F017E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წარმოადგენს თუ არა თქვენი ორგანიზაცია სხვა ორგანიზაციების გაერთიანებას ?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(მაგალითად ბაგა–ბაღების გაერთიანება)</w:t>
            </w:r>
          </w:p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1F017E" w:rsidTr="001F017E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გაერთიანებაში შემავალ სუბიექტებს აქვს თუ არა ცალკე იურიდიული სტატუსი და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აწარმოებენ თუ არა დამოუკიდებელ ბუღალტერიას?</w:t>
            </w:r>
          </w:p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1F017E" w:rsidTr="001F017E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თქვენი ორგანიზაცია არის თუ არა იპოთეკით დატვირთული</w:t>
            </w:r>
          </w:p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1F017E" w:rsidTr="001F017E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თქვენს ორგანიზაციას ადევს თუ არა ყადაღა</w:t>
            </w:r>
          </w:p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</w:tbl>
    <w:p w:rsidR="001F017E" w:rsidRDefault="001F017E" w:rsidP="001F017E">
      <w:pPr>
        <w:rPr>
          <w:rFonts w:ascii="Sylfaen" w:hAnsi="Sylfaen"/>
          <w:sz w:val="24"/>
          <w:szCs w:val="24"/>
          <w:lang w:val="ka-GE" w:eastAsia="ru-RU"/>
        </w:rPr>
      </w:pPr>
    </w:p>
    <w:tbl>
      <w:tblPr>
        <w:tblStyle w:val="a3"/>
        <w:tblW w:w="0" w:type="auto"/>
        <w:tblLook w:val="04A0"/>
      </w:tblPr>
      <w:tblGrid>
        <w:gridCol w:w="3475"/>
        <w:gridCol w:w="2867"/>
        <w:gridCol w:w="1145"/>
        <w:gridCol w:w="2089"/>
      </w:tblGrid>
      <w:tr w:rsidR="001F017E" w:rsidTr="001F017E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017E" w:rsidRDefault="001F017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 სახელი და გვარი: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F017E" w:rsidRDefault="001F017E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გრიგოლ გაგუა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17E" w:rsidRDefault="001F017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017E" w:rsidRDefault="001F017E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ბეჭდის ადგილი:</w:t>
            </w:r>
          </w:p>
        </w:tc>
      </w:tr>
      <w:tr w:rsidR="001F017E" w:rsidTr="001F017E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017E" w:rsidRDefault="001F017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 ხელმოწერა: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F017E" w:rsidTr="001F017E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017E" w:rsidRDefault="001F017E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საკონტაქტო ინფორმაცია:</w:t>
            </w:r>
          </w:p>
        </w:tc>
        <w:tc>
          <w:tcPr>
            <w:tcW w:w="29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597813681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7E" w:rsidRDefault="001F017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1F017E" w:rsidRDefault="001F017E" w:rsidP="001F017E">
      <w:pPr>
        <w:rPr>
          <w:rFonts w:ascii="Sylfaen" w:hAnsi="Sylfaen"/>
          <w:sz w:val="24"/>
          <w:szCs w:val="24"/>
          <w:lang w:val="ka-GE" w:eastAsia="ru-RU"/>
        </w:rPr>
      </w:pPr>
    </w:p>
    <w:p w:rsidR="001F017E" w:rsidRDefault="001F017E" w:rsidP="001F017E">
      <w:pPr>
        <w:rPr>
          <w:rFonts w:ascii="Sylfaen" w:hAnsi="Sylfaen"/>
          <w:sz w:val="24"/>
          <w:szCs w:val="24"/>
          <w:lang w:val="ka-GE"/>
        </w:rPr>
      </w:pPr>
    </w:p>
    <w:p w:rsidR="005F039F" w:rsidRPr="004A24EE" w:rsidRDefault="005F039F" w:rsidP="004A24EE"/>
    <w:sectPr w:rsidR="005F039F" w:rsidRPr="004A24EE" w:rsidSect="00013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1390"/>
    <w:rsid w:val="000132C1"/>
    <w:rsid w:val="000F0E1B"/>
    <w:rsid w:val="001F017E"/>
    <w:rsid w:val="00441390"/>
    <w:rsid w:val="004A24EE"/>
    <w:rsid w:val="005F039F"/>
    <w:rsid w:val="00691390"/>
    <w:rsid w:val="0090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90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2020-02-05T12:45:00Z</cp:lastPrinted>
  <dcterms:created xsi:type="dcterms:W3CDTF">2020-02-05T12:41:00Z</dcterms:created>
  <dcterms:modified xsi:type="dcterms:W3CDTF">2020-02-05T12:46:00Z</dcterms:modified>
</cp:coreProperties>
</file>